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9F93" w14:textId="77777777" w:rsidR="005063DB" w:rsidRDefault="005063DB" w:rsidP="00507A85">
      <w:pPr>
        <w:jc w:val="center"/>
        <w:rPr>
          <w:rFonts w:ascii="Biome" w:hAnsi="Biome" w:cs="Biome"/>
          <w:b/>
          <w:bCs/>
          <w:sz w:val="32"/>
          <w:szCs w:val="32"/>
        </w:rPr>
      </w:pPr>
    </w:p>
    <w:p w14:paraId="2A070A61" w14:textId="0579B95C" w:rsidR="005063DB" w:rsidRDefault="005063DB" w:rsidP="00507A85">
      <w:pPr>
        <w:jc w:val="center"/>
        <w:rPr>
          <w:rFonts w:ascii="Biome" w:hAnsi="Biome" w:cs="Biome"/>
          <w:b/>
          <w:bCs/>
          <w:sz w:val="32"/>
          <w:szCs w:val="32"/>
        </w:rPr>
      </w:pPr>
    </w:p>
    <w:p w14:paraId="29C8A589" w14:textId="77777777" w:rsidR="00CE07E2" w:rsidRDefault="00CE07E2" w:rsidP="00507A85">
      <w:pPr>
        <w:jc w:val="center"/>
        <w:rPr>
          <w:rFonts w:ascii="Biome" w:hAnsi="Biome" w:cs="Biome"/>
          <w:b/>
          <w:bCs/>
          <w:sz w:val="32"/>
          <w:szCs w:val="32"/>
        </w:rPr>
      </w:pPr>
    </w:p>
    <w:p w14:paraId="27C0F9F0" w14:textId="77777777" w:rsidR="005063DB" w:rsidRDefault="005063DB" w:rsidP="00633F64">
      <w:pPr>
        <w:spacing w:line="240" w:lineRule="auto"/>
        <w:jc w:val="center"/>
        <w:rPr>
          <w:rFonts w:ascii="Biome" w:hAnsi="Biome" w:cs="Biome"/>
          <w:b/>
          <w:bCs/>
          <w:sz w:val="32"/>
          <w:szCs w:val="32"/>
        </w:rPr>
      </w:pPr>
    </w:p>
    <w:p w14:paraId="31D98297" w14:textId="13D8A150" w:rsidR="005063DB" w:rsidRDefault="00120BC3" w:rsidP="00633F64">
      <w:pPr>
        <w:spacing w:line="240" w:lineRule="auto"/>
        <w:jc w:val="center"/>
        <w:rPr>
          <w:rFonts w:ascii="Biome" w:hAnsi="Biome" w:cs="Biome"/>
          <w:b/>
          <w:bCs/>
          <w:sz w:val="30"/>
          <w:szCs w:val="30"/>
        </w:rPr>
      </w:pPr>
      <w:r w:rsidRPr="005063DB">
        <w:rPr>
          <w:rFonts w:ascii="Biome" w:hAnsi="Biome" w:cs="Biome"/>
          <w:b/>
          <w:bCs/>
          <w:sz w:val="30"/>
          <w:szCs w:val="30"/>
        </w:rPr>
        <w:t>SPEECH BY THE HONOURABLE CHIEF JUSTICE SAKOANE SAKOANE AT THE INAUGURAL S</w:t>
      </w:r>
      <w:r w:rsidR="004C60C1">
        <w:rPr>
          <w:rFonts w:ascii="Biome" w:hAnsi="Biome" w:cs="Biome"/>
          <w:b/>
          <w:bCs/>
          <w:sz w:val="30"/>
          <w:szCs w:val="30"/>
        </w:rPr>
        <w:t>IT</w:t>
      </w:r>
      <w:r w:rsidR="00FA5D82">
        <w:rPr>
          <w:rFonts w:ascii="Biome" w:hAnsi="Biome" w:cs="Biome"/>
          <w:b/>
          <w:bCs/>
          <w:sz w:val="30"/>
          <w:szCs w:val="30"/>
        </w:rPr>
        <w:t>T</w:t>
      </w:r>
      <w:r w:rsidR="004C60C1">
        <w:rPr>
          <w:rFonts w:ascii="Biome" w:hAnsi="Biome" w:cs="Biome"/>
          <w:b/>
          <w:bCs/>
          <w:sz w:val="30"/>
          <w:szCs w:val="30"/>
        </w:rPr>
        <w:t>ING</w:t>
      </w:r>
      <w:r w:rsidRPr="005063DB">
        <w:rPr>
          <w:rFonts w:ascii="Biome" w:hAnsi="Biome" w:cs="Biome"/>
          <w:b/>
          <w:bCs/>
          <w:sz w:val="30"/>
          <w:szCs w:val="30"/>
        </w:rPr>
        <w:t xml:space="preserve"> OF THE HIGH </w:t>
      </w:r>
    </w:p>
    <w:p w14:paraId="6BB730FA" w14:textId="5B24E7B2" w:rsidR="00120BC3" w:rsidRPr="005063DB" w:rsidRDefault="00120BC3" w:rsidP="00633F64">
      <w:pPr>
        <w:spacing w:line="240" w:lineRule="auto"/>
        <w:jc w:val="center"/>
        <w:rPr>
          <w:rFonts w:ascii="Biome" w:hAnsi="Biome" w:cs="Biome"/>
          <w:b/>
          <w:bCs/>
          <w:sz w:val="30"/>
          <w:szCs w:val="30"/>
        </w:rPr>
      </w:pPr>
      <w:r w:rsidRPr="005063DB">
        <w:rPr>
          <w:rFonts w:ascii="Biome" w:hAnsi="Biome" w:cs="Biome"/>
          <w:b/>
          <w:bCs/>
          <w:sz w:val="30"/>
          <w:szCs w:val="30"/>
        </w:rPr>
        <w:t>COURT (NORTHERN DIVISION)</w:t>
      </w:r>
    </w:p>
    <w:p w14:paraId="627F448B" w14:textId="0BBA137E" w:rsidR="00507A85" w:rsidRPr="005063DB" w:rsidRDefault="00507A85" w:rsidP="00633F64">
      <w:pPr>
        <w:pStyle w:val="ListParagraph"/>
        <w:numPr>
          <w:ilvl w:val="0"/>
          <w:numId w:val="1"/>
        </w:numPr>
        <w:spacing w:line="240" w:lineRule="auto"/>
        <w:jc w:val="center"/>
        <w:rPr>
          <w:rFonts w:ascii="Biome" w:hAnsi="Biome" w:cs="Biome"/>
          <w:b/>
          <w:bCs/>
          <w:sz w:val="30"/>
          <w:szCs w:val="30"/>
        </w:rPr>
      </w:pPr>
      <w:r w:rsidRPr="005063DB">
        <w:rPr>
          <w:rFonts w:ascii="Biome" w:hAnsi="Biome" w:cs="Biome"/>
          <w:b/>
          <w:bCs/>
          <w:sz w:val="30"/>
          <w:szCs w:val="30"/>
        </w:rPr>
        <w:t>-  -  -  -  -  -  -  -  -  -  -  -</w:t>
      </w:r>
    </w:p>
    <w:p w14:paraId="7EB77D6A" w14:textId="67C1F570" w:rsidR="00120BC3" w:rsidRPr="005063DB" w:rsidRDefault="00507A85" w:rsidP="00633F64">
      <w:pPr>
        <w:spacing w:line="240" w:lineRule="auto"/>
        <w:jc w:val="center"/>
        <w:rPr>
          <w:rFonts w:ascii="Biome" w:hAnsi="Biome" w:cs="Biome"/>
          <w:b/>
          <w:bCs/>
          <w:sz w:val="30"/>
          <w:szCs w:val="30"/>
        </w:rPr>
      </w:pPr>
      <w:r w:rsidRPr="005063DB">
        <w:rPr>
          <w:rFonts w:ascii="Biome" w:hAnsi="Biome" w:cs="Biome"/>
          <w:b/>
          <w:bCs/>
          <w:sz w:val="30"/>
          <w:szCs w:val="30"/>
        </w:rPr>
        <w:t>16</w:t>
      </w:r>
      <w:r w:rsidR="00120BC3" w:rsidRPr="005063DB">
        <w:rPr>
          <w:rFonts w:ascii="Biome" w:hAnsi="Biome" w:cs="Biome"/>
          <w:b/>
          <w:bCs/>
          <w:sz w:val="30"/>
          <w:szCs w:val="30"/>
        </w:rPr>
        <w:t xml:space="preserve"> MAY 2022</w:t>
      </w:r>
    </w:p>
    <w:p w14:paraId="0A141008" w14:textId="3EB7C478" w:rsidR="00120BC3" w:rsidRDefault="00120BC3">
      <w:pPr>
        <w:rPr>
          <w:rFonts w:ascii="Times New Roman" w:hAnsi="Times New Roman" w:cs="Times New Roman"/>
          <w:sz w:val="28"/>
          <w:szCs w:val="28"/>
        </w:rPr>
      </w:pPr>
    </w:p>
    <w:p w14:paraId="2AF906F6" w14:textId="743F6E96" w:rsidR="00120BC3" w:rsidRDefault="00120BC3">
      <w:pPr>
        <w:rPr>
          <w:rFonts w:ascii="Times New Roman" w:hAnsi="Times New Roman" w:cs="Times New Roman"/>
          <w:sz w:val="28"/>
          <w:szCs w:val="28"/>
        </w:rPr>
      </w:pPr>
      <w:r>
        <w:rPr>
          <w:rFonts w:ascii="Times New Roman" w:hAnsi="Times New Roman" w:cs="Times New Roman"/>
          <w:sz w:val="28"/>
          <w:szCs w:val="28"/>
        </w:rPr>
        <w:t xml:space="preserve">The </w:t>
      </w:r>
      <w:r w:rsidR="000D44AB">
        <w:rPr>
          <w:rFonts w:ascii="Times New Roman" w:hAnsi="Times New Roman" w:cs="Times New Roman"/>
          <w:sz w:val="28"/>
          <w:szCs w:val="28"/>
        </w:rPr>
        <w:t xml:space="preserve">Right </w:t>
      </w:r>
      <w:r>
        <w:rPr>
          <w:rFonts w:ascii="Times New Roman" w:hAnsi="Times New Roman" w:cs="Times New Roman"/>
          <w:sz w:val="28"/>
          <w:szCs w:val="28"/>
        </w:rPr>
        <w:t xml:space="preserve">Honourable </w:t>
      </w:r>
      <w:r w:rsidR="000D44AB">
        <w:rPr>
          <w:rFonts w:ascii="Times New Roman" w:hAnsi="Times New Roman" w:cs="Times New Roman"/>
          <w:sz w:val="28"/>
          <w:szCs w:val="28"/>
        </w:rPr>
        <w:t xml:space="preserve">the </w:t>
      </w:r>
      <w:r>
        <w:rPr>
          <w:rFonts w:ascii="Times New Roman" w:hAnsi="Times New Roman" w:cs="Times New Roman"/>
          <w:sz w:val="28"/>
          <w:szCs w:val="28"/>
        </w:rPr>
        <w:t>Prime Minister</w:t>
      </w:r>
    </w:p>
    <w:p w14:paraId="4DCA31AF" w14:textId="3BC37A1F" w:rsidR="00120BC3" w:rsidRDefault="00120BC3">
      <w:pPr>
        <w:rPr>
          <w:rFonts w:ascii="Times New Roman" w:hAnsi="Times New Roman" w:cs="Times New Roman"/>
          <w:sz w:val="28"/>
          <w:szCs w:val="28"/>
        </w:rPr>
      </w:pPr>
      <w:r>
        <w:rPr>
          <w:rFonts w:ascii="Times New Roman" w:hAnsi="Times New Roman" w:cs="Times New Roman"/>
          <w:sz w:val="28"/>
          <w:szCs w:val="28"/>
        </w:rPr>
        <w:t>Speaker of the National Assembly</w:t>
      </w:r>
    </w:p>
    <w:p w14:paraId="64205A3D" w14:textId="71823164" w:rsidR="00120BC3" w:rsidRDefault="00120BC3">
      <w:pPr>
        <w:rPr>
          <w:rFonts w:ascii="Times New Roman" w:hAnsi="Times New Roman" w:cs="Times New Roman"/>
          <w:sz w:val="28"/>
          <w:szCs w:val="28"/>
        </w:rPr>
      </w:pPr>
      <w:r>
        <w:rPr>
          <w:rFonts w:ascii="Times New Roman" w:hAnsi="Times New Roman" w:cs="Times New Roman"/>
          <w:sz w:val="28"/>
          <w:szCs w:val="28"/>
        </w:rPr>
        <w:t xml:space="preserve">Deputy Prime Minister, Ministers and </w:t>
      </w:r>
      <w:r w:rsidR="00CE07E2">
        <w:rPr>
          <w:rFonts w:ascii="Times New Roman" w:hAnsi="Times New Roman" w:cs="Times New Roman"/>
          <w:sz w:val="28"/>
          <w:szCs w:val="28"/>
        </w:rPr>
        <w:t>Members of the Houses of Parliament</w:t>
      </w:r>
    </w:p>
    <w:p w14:paraId="71BE0EA3" w14:textId="6CC33315" w:rsidR="00576D92" w:rsidRDefault="00576D92">
      <w:pPr>
        <w:rPr>
          <w:rFonts w:ascii="Times New Roman" w:hAnsi="Times New Roman" w:cs="Times New Roman"/>
          <w:sz w:val="28"/>
          <w:szCs w:val="28"/>
        </w:rPr>
      </w:pPr>
      <w:r>
        <w:rPr>
          <w:rFonts w:ascii="Times New Roman" w:hAnsi="Times New Roman" w:cs="Times New Roman"/>
          <w:sz w:val="28"/>
          <w:szCs w:val="28"/>
        </w:rPr>
        <w:t>Honourable Judges</w:t>
      </w:r>
    </w:p>
    <w:p w14:paraId="178BA0D8" w14:textId="716D0F0D" w:rsidR="00576D92" w:rsidRDefault="00576D92">
      <w:pPr>
        <w:rPr>
          <w:rFonts w:ascii="Times New Roman" w:hAnsi="Times New Roman" w:cs="Times New Roman"/>
          <w:sz w:val="28"/>
          <w:szCs w:val="28"/>
        </w:rPr>
      </w:pPr>
      <w:r>
        <w:rPr>
          <w:rFonts w:ascii="Times New Roman" w:hAnsi="Times New Roman" w:cs="Times New Roman"/>
          <w:sz w:val="28"/>
          <w:szCs w:val="28"/>
        </w:rPr>
        <w:t>The Attorney General</w:t>
      </w:r>
    </w:p>
    <w:p w14:paraId="7FE76552" w14:textId="248B8402" w:rsidR="00576D92" w:rsidRDefault="00576D92">
      <w:pPr>
        <w:rPr>
          <w:rFonts w:ascii="Times New Roman" w:hAnsi="Times New Roman" w:cs="Times New Roman"/>
          <w:sz w:val="28"/>
          <w:szCs w:val="28"/>
        </w:rPr>
      </w:pPr>
      <w:r>
        <w:rPr>
          <w:rFonts w:ascii="Times New Roman" w:hAnsi="Times New Roman" w:cs="Times New Roman"/>
          <w:sz w:val="28"/>
          <w:szCs w:val="28"/>
        </w:rPr>
        <w:t>Director of Public Prosecutions</w:t>
      </w:r>
    </w:p>
    <w:p w14:paraId="175401D8" w14:textId="0DBFC0AF" w:rsidR="00576D92" w:rsidRDefault="00576D92">
      <w:pPr>
        <w:rPr>
          <w:rFonts w:ascii="Times New Roman" w:hAnsi="Times New Roman" w:cs="Times New Roman"/>
          <w:sz w:val="28"/>
          <w:szCs w:val="28"/>
        </w:rPr>
      </w:pPr>
      <w:r>
        <w:rPr>
          <w:rFonts w:ascii="Times New Roman" w:hAnsi="Times New Roman" w:cs="Times New Roman"/>
          <w:sz w:val="28"/>
          <w:szCs w:val="28"/>
        </w:rPr>
        <w:t>Kings’ Counsel</w:t>
      </w:r>
    </w:p>
    <w:p w14:paraId="104FBEBC" w14:textId="69E4585B" w:rsidR="00576D92" w:rsidRDefault="00576D92">
      <w:pPr>
        <w:rPr>
          <w:rFonts w:ascii="Times New Roman" w:hAnsi="Times New Roman" w:cs="Times New Roman"/>
          <w:sz w:val="28"/>
          <w:szCs w:val="28"/>
        </w:rPr>
      </w:pPr>
      <w:r>
        <w:rPr>
          <w:rFonts w:ascii="Times New Roman" w:hAnsi="Times New Roman" w:cs="Times New Roman"/>
          <w:sz w:val="28"/>
          <w:szCs w:val="28"/>
        </w:rPr>
        <w:t>Registrar</w:t>
      </w:r>
    </w:p>
    <w:p w14:paraId="781E79EA" w14:textId="54FC5306" w:rsidR="00576D92" w:rsidRDefault="00576D92">
      <w:pPr>
        <w:rPr>
          <w:rFonts w:ascii="Times New Roman" w:hAnsi="Times New Roman" w:cs="Times New Roman"/>
          <w:sz w:val="28"/>
          <w:szCs w:val="28"/>
        </w:rPr>
      </w:pPr>
      <w:r>
        <w:rPr>
          <w:rFonts w:ascii="Times New Roman" w:hAnsi="Times New Roman" w:cs="Times New Roman"/>
          <w:sz w:val="28"/>
          <w:szCs w:val="28"/>
        </w:rPr>
        <w:t>Your Worships</w:t>
      </w:r>
      <w:r w:rsidR="00CE07E2">
        <w:rPr>
          <w:rFonts w:ascii="Times New Roman" w:hAnsi="Times New Roman" w:cs="Times New Roman"/>
          <w:sz w:val="28"/>
          <w:szCs w:val="28"/>
        </w:rPr>
        <w:t xml:space="preserve"> Chief Magistrates and</w:t>
      </w:r>
      <w:r>
        <w:rPr>
          <w:rFonts w:ascii="Times New Roman" w:hAnsi="Times New Roman" w:cs="Times New Roman"/>
          <w:sz w:val="28"/>
          <w:szCs w:val="28"/>
        </w:rPr>
        <w:t xml:space="preserve"> the Magistrates</w:t>
      </w:r>
    </w:p>
    <w:p w14:paraId="5D397947" w14:textId="6F279781" w:rsidR="00576D92" w:rsidRDefault="00576D92">
      <w:pPr>
        <w:rPr>
          <w:rFonts w:ascii="Times New Roman" w:hAnsi="Times New Roman" w:cs="Times New Roman"/>
          <w:sz w:val="28"/>
          <w:szCs w:val="28"/>
        </w:rPr>
      </w:pPr>
      <w:r>
        <w:rPr>
          <w:rFonts w:ascii="Times New Roman" w:hAnsi="Times New Roman" w:cs="Times New Roman"/>
          <w:sz w:val="28"/>
          <w:szCs w:val="28"/>
        </w:rPr>
        <w:t>President of the Law Society</w:t>
      </w:r>
    </w:p>
    <w:p w14:paraId="5CEC128B" w14:textId="6F09EFDC" w:rsidR="00576D92" w:rsidRDefault="00576D92">
      <w:pPr>
        <w:rPr>
          <w:rFonts w:ascii="Times New Roman" w:hAnsi="Times New Roman" w:cs="Times New Roman"/>
          <w:sz w:val="28"/>
          <w:szCs w:val="28"/>
        </w:rPr>
      </w:pPr>
      <w:r>
        <w:rPr>
          <w:rFonts w:ascii="Times New Roman" w:hAnsi="Times New Roman" w:cs="Times New Roman"/>
          <w:sz w:val="28"/>
          <w:szCs w:val="28"/>
        </w:rPr>
        <w:t>Chief Legal Aid Counsel</w:t>
      </w:r>
    </w:p>
    <w:p w14:paraId="6B43AD3A" w14:textId="0C3D26A7" w:rsidR="00CE07E2" w:rsidRDefault="00CE07E2">
      <w:pPr>
        <w:rPr>
          <w:rFonts w:ascii="Times New Roman" w:hAnsi="Times New Roman" w:cs="Times New Roman"/>
          <w:sz w:val="28"/>
          <w:szCs w:val="28"/>
        </w:rPr>
      </w:pPr>
      <w:r>
        <w:rPr>
          <w:rFonts w:ascii="Times New Roman" w:hAnsi="Times New Roman" w:cs="Times New Roman"/>
          <w:sz w:val="28"/>
          <w:szCs w:val="28"/>
        </w:rPr>
        <w:t>Crown Counsel</w:t>
      </w:r>
    </w:p>
    <w:p w14:paraId="62E803DD" w14:textId="5170F84E" w:rsidR="00576D92" w:rsidRDefault="00576D92">
      <w:pPr>
        <w:rPr>
          <w:rFonts w:ascii="Times New Roman" w:hAnsi="Times New Roman" w:cs="Times New Roman"/>
          <w:sz w:val="28"/>
          <w:szCs w:val="28"/>
        </w:rPr>
      </w:pPr>
      <w:r>
        <w:rPr>
          <w:rFonts w:ascii="Times New Roman" w:hAnsi="Times New Roman" w:cs="Times New Roman"/>
          <w:sz w:val="28"/>
          <w:szCs w:val="28"/>
        </w:rPr>
        <w:t>Members of the Bar and Side-Bar</w:t>
      </w:r>
    </w:p>
    <w:p w14:paraId="75F2A000" w14:textId="21008C0B" w:rsidR="00576D92" w:rsidRDefault="00576D92">
      <w:pPr>
        <w:rPr>
          <w:rFonts w:ascii="Times New Roman" w:hAnsi="Times New Roman" w:cs="Times New Roman"/>
          <w:sz w:val="28"/>
          <w:szCs w:val="28"/>
        </w:rPr>
      </w:pPr>
      <w:r>
        <w:rPr>
          <w:rFonts w:ascii="Times New Roman" w:hAnsi="Times New Roman" w:cs="Times New Roman"/>
          <w:sz w:val="28"/>
          <w:szCs w:val="28"/>
        </w:rPr>
        <w:t>Deputy Registrars, Assistant Registrars and all Court Staff</w:t>
      </w:r>
    </w:p>
    <w:p w14:paraId="2D093E64" w14:textId="56AB453D" w:rsidR="00CE07E2" w:rsidRDefault="00CE07E2">
      <w:pPr>
        <w:rPr>
          <w:rFonts w:ascii="Times New Roman" w:hAnsi="Times New Roman" w:cs="Times New Roman"/>
          <w:sz w:val="28"/>
          <w:szCs w:val="28"/>
        </w:rPr>
      </w:pPr>
    </w:p>
    <w:p w14:paraId="038C16DF" w14:textId="77777777" w:rsidR="00CE07E2" w:rsidRDefault="00CE07E2">
      <w:pPr>
        <w:rPr>
          <w:rFonts w:ascii="Times New Roman" w:hAnsi="Times New Roman" w:cs="Times New Roman"/>
          <w:sz w:val="28"/>
          <w:szCs w:val="28"/>
        </w:rPr>
      </w:pPr>
    </w:p>
    <w:p w14:paraId="5BAF8B10" w14:textId="7876BB47" w:rsidR="00576D92" w:rsidRDefault="00576D92">
      <w:pPr>
        <w:rPr>
          <w:rFonts w:ascii="Times New Roman" w:hAnsi="Times New Roman" w:cs="Times New Roman"/>
          <w:sz w:val="28"/>
          <w:szCs w:val="28"/>
        </w:rPr>
      </w:pPr>
    </w:p>
    <w:p w14:paraId="7DFB8428" w14:textId="3D229A69" w:rsidR="00576D92" w:rsidRDefault="00576D92" w:rsidP="00576D9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Good Mor</w:t>
      </w:r>
      <w:r w:rsidR="00721B62">
        <w:rPr>
          <w:rFonts w:ascii="Times New Roman" w:hAnsi="Times New Roman" w:cs="Times New Roman"/>
          <w:sz w:val="28"/>
          <w:szCs w:val="28"/>
        </w:rPr>
        <w:t>n</w:t>
      </w:r>
      <w:r>
        <w:rPr>
          <w:rFonts w:ascii="Times New Roman" w:hAnsi="Times New Roman" w:cs="Times New Roman"/>
          <w:sz w:val="28"/>
          <w:szCs w:val="28"/>
        </w:rPr>
        <w:t xml:space="preserve">ing.  I welcome you all to this auspicious occasion of the first sitting of the Northern Division of the High Court.  This </w:t>
      </w:r>
      <w:r w:rsidR="006A754E">
        <w:rPr>
          <w:rFonts w:ascii="Times New Roman" w:hAnsi="Times New Roman" w:cs="Times New Roman"/>
          <w:sz w:val="28"/>
          <w:szCs w:val="28"/>
        </w:rPr>
        <w:t xml:space="preserve">is </w:t>
      </w:r>
      <w:r>
        <w:rPr>
          <w:rFonts w:ascii="Times New Roman" w:hAnsi="Times New Roman" w:cs="Times New Roman"/>
          <w:sz w:val="28"/>
          <w:szCs w:val="28"/>
        </w:rPr>
        <w:t xml:space="preserve">an achievement of the first milestone of my vision </w:t>
      </w:r>
      <w:r w:rsidR="000D44AB">
        <w:rPr>
          <w:rFonts w:ascii="Times New Roman" w:hAnsi="Times New Roman" w:cs="Times New Roman"/>
          <w:sz w:val="28"/>
          <w:szCs w:val="28"/>
        </w:rPr>
        <w:t>of</w:t>
      </w:r>
      <w:r>
        <w:rPr>
          <w:rFonts w:ascii="Times New Roman" w:hAnsi="Times New Roman" w:cs="Times New Roman"/>
          <w:sz w:val="28"/>
          <w:szCs w:val="28"/>
        </w:rPr>
        <w:t xml:space="preserve"> bring</w:t>
      </w:r>
      <w:r w:rsidR="000D44AB">
        <w:rPr>
          <w:rFonts w:ascii="Times New Roman" w:hAnsi="Times New Roman" w:cs="Times New Roman"/>
          <w:sz w:val="28"/>
          <w:szCs w:val="28"/>
        </w:rPr>
        <w:t>ing</w:t>
      </w:r>
      <w:r>
        <w:rPr>
          <w:rFonts w:ascii="Times New Roman" w:hAnsi="Times New Roman" w:cs="Times New Roman"/>
          <w:sz w:val="28"/>
          <w:szCs w:val="28"/>
        </w:rPr>
        <w:t xml:space="preserve"> the High Court closer to communities who live furthe</w:t>
      </w:r>
      <w:r w:rsidR="00CE07E2">
        <w:rPr>
          <w:rFonts w:ascii="Times New Roman" w:hAnsi="Times New Roman" w:cs="Times New Roman"/>
          <w:sz w:val="28"/>
          <w:szCs w:val="28"/>
        </w:rPr>
        <w:t xml:space="preserve">st </w:t>
      </w:r>
      <w:r>
        <w:rPr>
          <w:rFonts w:ascii="Times New Roman" w:hAnsi="Times New Roman" w:cs="Times New Roman"/>
          <w:sz w:val="28"/>
          <w:szCs w:val="28"/>
        </w:rPr>
        <w:t>away</w:t>
      </w:r>
      <w:r w:rsidR="00083CCF">
        <w:rPr>
          <w:rFonts w:ascii="Times New Roman" w:hAnsi="Times New Roman" w:cs="Times New Roman"/>
          <w:sz w:val="28"/>
          <w:szCs w:val="28"/>
        </w:rPr>
        <w:t xml:space="preserve"> from Maseru, the capital city.</w:t>
      </w:r>
    </w:p>
    <w:p w14:paraId="6C2AB1D4" w14:textId="3CF4F2AC" w:rsidR="00083CCF" w:rsidRDefault="00083CCF" w:rsidP="00576D92">
      <w:pPr>
        <w:spacing w:line="360" w:lineRule="auto"/>
        <w:ind w:left="720" w:hanging="720"/>
        <w:jc w:val="both"/>
        <w:rPr>
          <w:rFonts w:ascii="Times New Roman" w:hAnsi="Times New Roman" w:cs="Times New Roman"/>
          <w:sz w:val="28"/>
          <w:szCs w:val="28"/>
        </w:rPr>
      </w:pPr>
    </w:p>
    <w:p w14:paraId="1C0E969D" w14:textId="4D095870" w:rsidR="00083CCF" w:rsidRDefault="00083CCF" w:rsidP="00576D9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centralization of the High Court in Maseru </w:t>
      </w:r>
      <w:r w:rsidR="00CE07E2">
        <w:rPr>
          <w:rFonts w:ascii="Times New Roman" w:hAnsi="Times New Roman" w:cs="Times New Roman"/>
          <w:sz w:val="28"/>
          <w:szCs w:val="28"/>
        </w:rPr>
        <w:t>i</w:t>
      </w:r>
      <w:r>
        <w:rPr>
          <w:rFonts w:ascii="Times New Roman" w:hAnsi="Times New Roman" w:cs="Times New Roman"/>
          <w:sz w:val="28"/>
          <w:szCs w:val="28"/>
        </w:rPr>
        <w:t xml:space="preserve">s </w:t>
      </w:r>
      <w:r w:rsidR="006A754E">
        <w:rPr>
          <w:rFonts w:ascii="Times New Roman" w:hAnsi="Times New Roman" w:cs="Times New Roman"/>
          <w:sz w:val="28"/>
          <w:szCs w:val="28"/>
        </w:rPr>
        <w:t xml:space="preserve">a </w:t>
      </w:r>
      <w:r>
        <w:rPr>
          <w:rFonts w:ascii="Times New Roman" w:hAnsi="Times New Roman" w:cs="Times New Roman"/>
          <w:sz w:val="28"/>
          <w:szCs w:val="28"/>
        </w:rPr>
        <w:t xml:space="preserve">colonial </w:t>
      </w:r>
      <w:r w:rsidR="00CE07E2">
        <w:rPr>
          <w:rFonts w:ascii="Times New Roman" w:hAnsi="Times New Roman" w:cs="Times New Roman"/>
          <w:sz w:val="28"/>
          <w:szCs w:val="28"/>
        </w:rPr>
        <w:t xml:space="preserve">legacy bequeathed by annexation of Lesotho to Britain </w:t>
      </w:r>
      <w:r>
        <w:rPr>
          <w:rFonts w:ascii="Times New Roman" w:hAnsi="Times New Roman" w:cs="Times New Roman"/>
          <w:sz w:val="28"/>
          <w:szCs w:val="28"/>
        </w:rPr>
        <w:t xml:space="preserve">in 1868 </w:t>
      </w:r>
      <w:r w:rsidR="006A754E">
        <w:rPr>
          <w:rFonts w:ascii="Times New Roman" w:hAnsi="Times New Roman" w:cs="Times New Roman"/>
          <w:sz w:val="28"/>
          <w:szCs w:val="28"/>
        </w:rPr>
        <w:t xml:space="preserve">per </w:t>
      </w:r>
      <w:r w:rsidRPr="000D44AB">
        <w:rPr>
          <w:rFonts w:ascii="Times New Roman" w:hAnsi="Times New Roman" w:cs="Times New Roman"/>
          <w:b/>
          <w:bCs/>
          <w:sz w:val="28"/>
          <w:szCs w:val="28"/>
        </w:rPr>
        <w:t>Proclamation No.14 of 1868</w:t>
      </w:r>
      <w:r>
        <w:rPr>
          <w:rFonts w:ascii="Times New Roman" w:hAnsi="Times New Roman" w:cs="Times New Roman"/>
          <w:sz w:val="28"/>
          <w:szCs w:val="28"/>
        </w:rPr>
        <w:t>.  The Annexation Proclamation was published on 12 March 1868 and read</w:t>
      </w:r>
      <w:r w:rsidR="000D44AB">
        <w:rPr>
          <w:rFonts w:ascii="Times New Roman" w:hAnsi="Times New Roman" w:cs="Times New Roman"/>
          <w:sz w:val="28"/>
          <w:szCs w:val="28"/>
        </w:rPr>
        <w:t>s</w:t>
      </w:r>
      <w:r>
        <w:rPr>
          <w:rFonts w:ascii="Times New Roman" w:hAnsi="Times New Roman" w:cs="Times New Roman"/>
          <w:sz w:val="28"/>
          <w:szCs w:val="28"/>
        </w:rPr>
        <w:t xml:space="preserve"> as follows:</w:t>
      </w:r>
    </w:p>
    <w:p w14:paraId="62485633" w14:textId="4A20E04D" w:rsidR="00083CCF" w:rsidRDefault="00083CCF" w:rsidP="00083CC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“From and after the publication hereof, the said </w:t>
      </w:r>
      <w:r w:rsidR="006A754E">
        <w:rPr>
          <w:rFonts w:ascii="Times New Roman" w:hAnsi="Times New Roman" w:cs="Times New Roman"/>
          <w:sz w:val="28"/>
          <w:szCs w:val="28"/>
        </w:rPr>
        <w:t>T</w:t>
      </w:r>
      <w:r>
        <w:rPr>
          <w:rFonts w:ascii="Times New Roman" w:hAnsi="Times New Roman" w:cs="Times New Roman"/>
          <w:sz w:val="28"/>
          <w:szCs w:val="28"/>
        </w:rPr>
        <w:t>ribes of the Basutos shall be, and shall be taken to be, for all interests and purposes, British subjects; and the Territory of the Tribe shall be, and shall be taken to be, British Territory.”</w:t>
      </w:r>
    </w:p>
    <w:p w14:paraId="3DF3532D" w14:textId="3ACACD80" w:rsidR="00083CCF" w:rsidRDefault="00083CCF" w:rsidP="00083CCF">
      <w:pPr>
        <w:spacing w:line="360" w:lineRule="auto"/>
        <w:jc w:val="both"/>
        <w:rPr>
          <w:rFonts w:ascii="Times New Roman" w:hAnsi="Times New Roman" w:cs="Times New Roman"/>
          <w:sz w:val="28"/>
          <w:szCs w:val="28"/>
        </w:rPr>
      </w:pPr>
    </w:p>
    <w:p w14:paraId="5F77CC33" w14:textId="1ED13934" w:rsidR="00E61EE1" w:rsidRDefault="00083CCF"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From then on, a dual legal system was </w:t>
      </w:r>
      <w:r w:rsidR="00CE07E2">
        <w:rPr>
          <w:rFonts w:ascii="Times New Roman" w:hAnsi="Times New Roman" w:cs="Times New Roman"/>
          <w:sz w:val="28"/>
          <w:szCs w:val="28"/>
        </w:rPr>
        <w:t xml:space="preserve">created per </w:t>
      </w:r>
      <w:r w:rsidR="00CE07E2" w:rsidRPr="003D140A">
        <w:rPr>
          <w:rFonts w:ascii="Times New Roman" w:hAnsi="Times New Roman" w:cs="Times New Roman"/>
          <w:b/>
          <w:bCs/>
          <w:sz w:val="28"/>
          <w:szCs w:val="28"/>
        </w:rPr>
        <w:t>Proclamation 2B of 1884</w:t>
      </w:r>
      <w:r>
        <w:rPr>
          <w:rFonts w:ascii="Times New Roman" w:hAnsi="Times New Roman" w:cs="Times New Roman"/>
          <w:sz w:val="28"/>
          <w:szCs w:val="28"/>
        </w:rPr>
        <w:t>.  By this duali</w:t>
      </w:r>
      <w:r w:rsidR="00CE07E2">
        <w:rPr>
          <w:rFonts w:ascii="Times New Roman" w:hAnsi="Times New Roman" w:cs="Times New Roman"/>
          <w:sz w:val="28"/>
          <w:szCs w:val="28"/>
        </w:rPr>
        <w:t>sm</w:t>
      </w:r>
      <w:r>
        <w:rPr>
          <w:rFonts w:ascii="Times New Roman" w:hAnsi="Times New Roman" w:cs="Times New Roman"/>
          <w:sz w:val="28"/>
          <w:szCs w:val="28"/>
        </w:rPr>
        <w:t>, two s</w:t>
      </w:r>
      <w:r w:rsidR="00CE07E2">
        <w:rPr>
          <w:rFonts w:ascii="Times New Roman" w:hAnsi="Times New Roman" w:cs="Times New Roman"/>
          <w:sz w:val="28"/>
          <w:szCs w:val="28"/>
        </w:rPr>
        <w:t>trea</w:t>
      </w:r>
      <w:r>
        <w:rPr>
          <w:rFonts w:ascii="Times New Roman" w:hAnsi="Times New Roman" w:cs="Times New Roman"/>
          <w:sz w:val="28"/>
          <w:szCs w:val="28"/>
        </w:rPr>
        <w:t>ms of justice were b</w:t>
      </w:r>
      <w:r w:rsidR="00CE07E2">
        <w:rPr>
          <w:rFonts w:ascii="Times New Roman" w:hAnsi="Times New Roman" w:cs="Times New Roman"/>
          <w:sz w:val="28"/>
          <w:szCs w:val="28"/>
        </w:rPr>
        <w:t>irthed</w:t>
      </w:r>
      <w:r>
        <w:rPr>
          <w:rFonts w:ascii="Times New Roman" w:hAnsi="Times New Roman" w:cs="Times New Roman"/>
          <w:sz w:val="28"/>
          <w:szCs w:val="28"/>
        </w:rPr>
        <w:t xml:space="preserve">.  The first </w:t>
      </w:r>
      <w:r w:rsidR="00CE07E2">
        <w:rPr>
          <w:rFonts w:ascii="Times New Roman" w:hAnsi="Times New Roman" w:cs="Times New Roman"/>
          <w:sz w:val="28"/>
          <w:szCs w:val="28"/>
        </w:rPr>
        <w:t>strea</w:t>
      </w:r>
      <w:r>
        <w:rPr>
          <w:rFonts w:ascii="Times New Roman" w:hAnsi="Times New Roman" w:cs="Times New Roman"/>
          <w:sz w:val="28"/>
          <w:szCs w:val="28"/>
        </w:rPr>
        <w:t>m operates the received Roman Dutch common law</w:t>
      </w:r>
      <w:r w:rsidR="00CE07E2">
        <w:rPr>
          <w:rFonts w:ascii="Times New Roman" w:hAnsi="Times New Roman" w:cs="Times New Roman"/>
          <w:sz w:val="28"/>
          <w:szCs w:val="28"/>
        </w:rPr>
        <w:t>.  T</w:t>
      </w:r>
      <w:r>
        <w:rPr>
          <w:rFonts w:ascii="Times New Roman" w:hAnsi="Times New Roman" w:cs="Times New Roman"/>
          <w:sz w:val="28"/>
          <w:szCs w:val="28"/>
        </w:rPr>
        <w:t xml:space="preserve">he second </w:t>
      </w:r>
      <w:r w:rsidR="00E61EE1">
        <w:rPr>
          <w:rFonts w:ascii="Times New Roman" w:hAnsi="Times New Roman" w:cs="Times New Roman"/>
          <w:sz w:val="28"/>
          <w:szCs w:val="28"/>
        </w:rPr>
        <w:t>preserve</w:t>
      </w:r>
      <w:r w:rsidR="000D44AB">
        <w:rPr>
          <w:rFonts w:ascii="Times New Roman" w:hAnsi="Times New Roman" w:cs="Times New Roman"/>
          <w:sz w:val="28"/>
          <w:szCs w:val="28"/>
        </w:rPr>
        <w:t>s</w:t>
      </w:r>
      <w:r w:rsidR="00E61EE1">
        <w:rPr>
          <w:rFonts w:ascii="Times New Roman" w:hAnsi="Times New Roman" w:cs="Times New Roman"/>
          <w:sz w:val="28"/>
          <w:szCs w:val="28"/>
        </w:rPr>
        <w:t xml:space="preserve"> the </w:t>
      </w:r>
      <w:r w:rsidR="00CE07E2">
        <w:rPr>
          <w:rFonts w:ascii="Times New Roman" w:hAnsi="Times New Roman" w:cs="Times New Roman"/>
          <w:sz w:val="28"/>
          <w:szCs w:val="28"/>
        </w:rPr>
        <w:t>traditional customary law system</w:t>
      </w:r>
      <w:r w:rsidR="00E61EE1">
        <w:rPr>
          <w:rFonts w:ascii="Times New Roman" w:hAnsi="Times New Roman" w:cs="Times New Roman"/>
          <w:sz w:val="28"/>
          <w:szCs w:val="28"/>
        </w:rPr>
        <w:t xml:space="preserve">.  A court architecture was put in place to </w:t>
      </w:r>
      <w:r w:rsidR="000D44AB">
        <w:rPr>
          <w:rFonts w:ascii="Times New Roman" w:hAnsi="Times New Roman" w:cs="Times New Roman"/>
          <w:sz w:val="28"/>
          <w:szCs w:val="28"/>
        </w:rPr>
        <w:t>operationalise</w:t>
      </w:r>
      <w:r w:rsidR="00E61EE1">
        <w:rPr>
          <w:rFonts w:ascii="Times New Roman" w:hAnsi="Times New Roman" w:cs="Times New Roman"/>
          <w:sz w:val="28"/>
          <w:szCs w:val="28"/>
        </w:rPr>
        <w:t xml:space="preserve"> the two </w:t>
      </w:r>
      <w:r w:rsidR="00CE07E2">
        <w:rPr>
          <w:rFonts w:ascii="Times New Roman" w:hAnsi="Times New Roman" w:cs="Times New Roman"/>
          <w:sz w:val="28"/>
          <w:szCs w:val="28"/>
        </w:rPr>
        <w:t>stream</w:t>
      </w:r>
      <w:r w:rsidR="00E61EE1">
        <w:rPr>
          <w:rFonts w:ascii="Times New Roman" w:hAnsi="Times New Roman" w:cs="Times New Roman"/>
          <w:sz w:val="28"/>
          <w:szCs w:val="28"/>
        </w:rPr>
        <w:t>s.  The High Court operat</w:t>
      </w:r>
      <w:r w:rsidR="00CE07E2">
        <w:rPr>
          <w:rFonts w:ascii="Times New Roman" w:hAnsi="Times New Roman" w:cs="Times New Roman"/>
          <w:sz w:val="28"/>
          <w:szCs w:val="28"/>
        </w:rPr>
        <w:t>ionalised</w:t>
      </w:r>
      <w:r w:rsidR="00E61EE1">
        <w:rPr>
          <w:rFonts w:ascii="Times New Roman" w:hAnsi="Times New Roman" w:cs="Times New Roman"/>
          <w:sz w:val="28"/>
          <w:szCs w:val="28"/>
        </w:rPr>
        <w:t xml:space="preserve"> the Roman Dutch common law for the </w:t>
      </w:r>
      <w:r w:rsidR="000D44AB">
        <w:rPr>
          <w:rFonts w:ascii="Times New Roman" w:hAnsi="Times New Roman" w:cs="Times New Roman"/>
          <w:sz w:val="28"/>
          <w:szCs w:val="28"/>
        </w:rPr>
        <w:t xml:space="preserve">benefit of </w:t>
      </w:r>
      <w:r w:rsidR="00E61EE1">
        <w:rPr>
          <w:rFonts w:ascii="Times New Roman" w:hAnsi="Times New Roman" w:cs="Times New Roman"/>
          <w:sz w:val="28"/>
          <w:szCs w:val="28"/>
        </w:rPr>
        <w:t>coloni</w:t>
      </w:r>
      <w:r w:rsidR="000D44AB">
        <w:rPr>
          <w:rFonts w:ascii="Times New Roman" w:hAnsi="Times New Roman" w:cs="Times New Roman"/>
          <w:sz w:val="28"/>
          <w:szCs w:val="28"/>
        </w:rPr>
        <w:t>al settlers</w:t>
      </w:r>
      <w:r w:rsidR="00E61EE1">
        <w:rPr>
          <w:rFonts w:ascii="Times New Roman" w:hAnsi="Times New Roman" w:cs="Times New Roman"/>
          <w:sz w:val="28"/>
          <w:szCs w:val="28"/>
        </w:rPr>
        <w:t xml:space="preserve"> and </w:t>
      </w:r>
      <w:r w:rsidR="00CE07E2">
        <w:rPr>
          <w:rFonts w:ascii="Times New Roman" w:hAnsi="Times New Roman" w:cs="Times New Roman"/>
          <w:sz w:val="28"/>
          <w:szCs w:val="28"/>
        </w:rPr>
        <w:t>those</w:t>
      </w:r>
      <w:r w:rsidR="00E61EE1">
        <w:rPr>
          <w:rFonts w:ascii="Times New Roman" w:hAnsi="Times New Roman" w:cs="Times New Roman"/>
          <w:sz w:val="28"/>
          <w:szCs w:val="28"/>
        </w:rPr>
        <w:t xml:space="preserve"> Basotho</w:t>
      </w:r>
      <w:r w:rsidR="00CE07E2">
        <w:rPr>
          <w:rFonts w:ascii="Times New Roman" w:hAnsi="Times New Roman" w:cs="Times New Roman"/>
          <w:sz w:val="28"/>
          <w:szCs w:val="28"/>
        </w:rPr>
        <w:t xml:space="preserve"> who were judged to have abandoned their customary way of life by adopting a Europea</w:t>
      </w:r>
      <w:r w:rsidR="00FC0719">
        <w:rPr>
          <w:rFonts w:ascii="Times New Roman" w:hAnsi="Times New Roman" w:cs="Times New Roman"/>
          <w:sz w:val="28"/>
          <w:szCs w:val="28"/>
        </w:rPr>
        <w:t>n</w:t>
      </w:r>
      <w:r w:rsidR="00CE07E2">
        <w:rPr>
          <w:rFonts w:ascii="Times New Roman" w:hAnsi="Times New Roman" w:cs="Times New Roman"/>
          <w:sz w:val="28"/>
          <w:szCs w:val="28"/>
        </w:rPr>
        <w:t xml:space="preserve"> Mode of living and married under European</w:t>
      </w:r>
      <w:r w:rsidR="00FC0719">
        <w:rPr>
          <w:rFonts w:ascii="Times New Roman" w:hAnsi="Times New Roman" w:cs="Times New Roman"/>
          <w:sz w:val="28"/>
          <w:szCs w:val="28"/>
        </w:rPr>
        <w:t xml:space="preserve"> law.  (See the </w:t>
      </w:r>
      <w:r w:rsidR="00FC0719" w:rsidRPr="00FC0719">
        <w:rPr>
          <w:rFonts w:ascii="Times New Roman" w:hAnsi="Times New Roman" w:cs="Times New Roman"/>
          <w:b/>
          <w:bCs/>
          <w:sz w:val="28"/>
          <w:szCs w:val="28"/>
        </w:rPr>
        <w:t xml:space="preserve">Administration of Estates Proclamation </w:t>
      </w:r>
      <w:r w:rsidR="00FC0719" w:rsidRPr="003D140A">
        <w:rPr>
          <w:rFonts w:ascii="Times New Roman" w:hAnsi="Times New Roman" w:cs="Times New Roman"/>
          <w:sz w:val="28"/>
          <w:szCs w:val="28"/>
        </w:rPr>
        <w:t>19 of 1935</w:t>
      </w:r>
      <w:r w:rsidR="00E61EE1">
        <w:rPr>
          <w:rFonts w:ascii="Times New Roman" w:hAnsi="Times New Roman" w:cs="Times New Roman"/>
          <w:sz w:val="28"/>
          <w:szCs w:val="28"/>
        </w:rPr>
        <w:t>.  The so-called Basotho Courts (i.e. Central and Local Courts) operated the customary</w:t>
      </w:r>
      <w:r w:rsidR="00CE07E2">
        <w:rPr>
          <w:rFonts w:ascii="Times New Roman" w:hAnsi="Times New Roman" w:cs="Times New Roman"/>
          <w:sz w:val="28"/>
          <w:szCs w:val="28"/>
        </w:rPr>
        <w:t xml:space="preserve"> law</w:t>
      </w:r>
      <w:r w:rsidR="00E61EE1">
        <w:rPr>
          <w:rFonts w:ascii="Times New Roman" w:hAnsi="Times New Roman" w:cs="Times New Roman"/>
          <w:sz w:val="28"/>
          <w:szCs w:val="28"/>
        </w:rPr>
        <w:t>.</w:t>
      </w:r>
      <w:r w:rsidR="000D44AB">
        <w:rPr>
          <w:rFonts w:ascii="Times New Roman" w:hAnsi="Times New Roman" w:cs="Times New Roman"/>
          <w:sz w:val="28"/>
          <w:szCs w:val="28"/>
        </w:rPr>
        <w:t xml:space="preserve"> </w:t>
      </w:r>
      <w:r w:rsidR="00CE07E2">
        <w:rPr>
          <w:rFonts w:ascii="Times New Roman" w:hAnsi="Times New Roman" w:cs="Times New Roman"/>
          <w:sz w:val="28"/>
          <w:szCs w:val="28"/>
        </w:rPr>
        <w:t xml:space="preserve">  On the inception of annexation, </w:t>
      </w:r>
      <w:r w:rsidR="00E61EE1">
        <w:rPr>
          <w:rFonts w:ascii="Times New Roman" w:hAnsi="Times New Roman" w:cs="Times New Roman"/>
          <w:sz w:val="28"/>
          <w:szCs w:val="28"/>
        </w:rPr>
        <w:tab/>
        <w:t xml:space="preserve">The High Court </w:t>
      </w:r>
      <w:r w:rsidR="00E61EE1" w:rsidRPr="002E7482">
        <w:rPr>
          <w:rFonts w:ascii="Times New Roman" w:hAnsi="Times New Roman" w:cs="Times New Roman"/>
          <w:sz w:val="28"/>
          <w:szCs w:val="28"/>
        </w:rPr>
        <w:t xml:space="preserve">was </w:t>
      </w:r>
      <w:r w:rsidR="00E61EE1">
        <w:rPr>
          <w:rFonts w:ascii="Times New Roman" w:hAnsi="Times New Roman" w:cs="Times New Roman"/>
          <w:sz w:val="28"/>
          <w:szCs w:val="28"/>
        </w:rPr>
        <w:t xml:space="preserve">headed by the Resident Commissioner and called a Resident </w:t>
      </w:r>
      <w:r w:rsidR="00E61EE1">
        <w:rPr>
          <w:rFonts w:ascii="Times New Roman" w:hAnsi="Times New Roman" w:cs="Times New Roman"/>
          <w:sz w:val="28"/>
          <w:szCs w:val="28"/>
        </w:rPr>
        <w:lastRenderedPageBreak/>
        <w:t>Commissioner’s Court</w:t>
      </w:r>
      <w:r w:rsidR="002E7482">
        <w:rPr>
          <w:rFonts w:ascii="Times New Roman" w:hAnsi="Times New Roman" w:cs="Times New Roman"/>
          <w:sz w:val="28"/>
          <w:szCs w:val="28"/>
        </w:rPr>
        <w:t xml:space="preserve"> w</w:t>
      </w:r>
      <w:r w:rsidR="00E61EE1">
        <w:rPr>
          <w:rFonts w:ascii="Times New Roman" w:hAnsi="Times New Roman" w:cs="Times New Roman"/>
          <w:sz w:val="28"/>
          <w:szCs w:val="28"/>
        </w:rPr>
        <w:t>hile the Basotho courts</w:t>
      </w:r>
      <w:r w:rsidR="00CE07E2">
        <w:rPr>
          <w:rFonts w:ascii="Times New Roman" w:hAnsi="Times New Roman" w:cs="Times New Roman"/>
          <w:sz w:val="28"/>
          <w:szCs w:val="28"/>
        </w:rPr>
        <w:t>’</w:t>
      </w:r>
      <w:r w:rsidR="00E61EE1">
        <w:rPr>
          <w:rFonts w:ascii="Times New Roman" w:hAnsi="Times New Roman" w:cs="Times New Roman"/>
          <w:sz w:val="28"/>
          <w:szCs w:val="28"/>
        </w:rPr>
        <w:t xml:space="preserve"> structure was administered by chiefs.</w:t>
      </w:r>
    </w:p>
    <w:p w14:paraId="429DBA81" w14:textId="3808C86C" w:rsidR="00E61EE1" w:rsidRDefault="00E61EE1" w:rsidP="00083CCF">
      <w:pPr>
        <w:spacing w:line="360" w:lineRule="auto"/>
        <w:ind w:left="720" w:hanging="720"/>
        <w:jc w:val="both"/>
        <w:rPr>
          <w:rFonts w:ascii="Times New Roman" w:hAnsi="Times New Roman" w:cs="Times New Roman"/>
          <w:sz w:val="28"/>
          <w:szCs w:val="28"/>
        </w:rPr>
      </w:pPr>
    </w:p>
    <w:p w14:paraId="43FD9DBE" w14:textId="6F402081" w:rsidR="00E61EE1" w:rsidRDefault="00FC0719"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E61EE1">
        <w:rPr>
          <w:rFonts w:ascii="Times New Roman" w:hAnsi="Times New Roman" w:cs="Times New Roman"/>
          <w:sz w:val="28"/>
          <w:szCs w:val="28"/>
        </w:rPr>
        <w:t>.</w:t>
      </w:r>
      <w:r w:rsidR="00E61EE1">
        <w:rPr>
          <w:rFonts w:ascii="Times New Roman" w:hAnsi="Times New Roman" w:cs="Times New Roman"/>
          <w:sz w:val="28"/>
          <w:szCs w:val="28"/>
        </w:rPr>
        <w:tab/>
      </w:r>
      <w:r w:rsidR="00BA2CBB">
        <w:rPr>
          <w:rFonts w:ascii="Times New Roman" w:hAnsi="Times New Roman" w:cs="Times New Roman"/>
          <w:sz w:val="28"/>
          <w:szCs w:val="28"/>
        </w:rPr>
        <w:t xml:space="preserve">In 1938, two changes </w:t>
      </w:r>
      <w:r>
        <w:rPr>
          <w:rFonts w:ascii="Times New Roman" w:hAnsi="Times New Roman" w:cs="Times New Roman"/>
          <w:sz w:val="28"/>
          <w:szCs w:val="28"/>
        </w:rPr>
        <w:t>were made to the court structure</w:t>
      </w:r>
      <w:r w:rsidR="00BA2CBB">
        <w:rPr>
          <w:rFonts w:ascii="Times New Roman" w:hAnsi="Times New Roman" w:cs="Times New Roman"/>
          <w:sz w:val="28"/>
          <w:szCs w:val="28"/>
        </w:rPr>
        <w:t>.  Firstly, the Resident Commissioner’s Court was abolished and re-constituted as the High Court.  A singl</w:t>
      </w:r>
      <w:r w:rsidR="006A754E">
        <w:rPr>
          <w:rFonts w:ascii="Times New Roman" w:hAnsi="Times New Roman" w:cs="Times New Roman"/>
          <w:sz w:val="28"/>
          <w:szCs w:val="28"/>
        </w:rPr>
        <w:t>e</w:t>
      </w:r>
      <w:r w:rsidR="00BA2CBB">
        <w:rPr>
          <w:rFonts w:ascii="Times New Roman" w:hAnsi="Times New Roman" w:cs="Times New Roman"/>
          <w:sz w:val="28"/>
          <w:szCs w:val="28"/>
        </w:rPr>
        <w:t xml:space="preserve"> judge of the High Court was shared with the High Courts of Bechuanaland and Swaziland.  Secondly, </w:t>
      </w:r>
      <w:r>
        <w:rPr>
          <w:rFonts w:ascii="Times New Roman" w:hAnsi="Times New Roman" w:cs="Times New Roman"/>
          <w:sz w:val="28"/>
          <w:szCs w:val="28"/>
        </w:rPr>
        <w:t>the</w:t>
      </w:r>
      <w:r w:rsidR="00BA2CBB">
        <w:rPr>
          <w:rFonts w:ascii="Times New Roman" w:hAnsi="Times New Roman" w:cs="Times New Roman"/>
          <w:sz w:val="28"/>
          <w:szCs w:val="28"/>
        </w:rPr>
        <w:t xml:space="preserve"> magistrates’ court </w:t>
      </w:r>
      <w:r>
        <w:rPr>
          <w:rFonts w:ascii="Times New Roman" w:hAnsi="Times New Roman" w:cs="Times New Roman"/>
          <w:sz w:val="28"/>
          <w:szCs w:val="28"/>
        </w:rPr>
        <w:t>were created</w:t>
      </w:r>
      <w:r w:rsidR="00BA2CBB">
        <w:rPr>
          <w:rFonts w:ascii="Times New Roman" w:hAnsi="Times New Roman" w:cs="Times New Roman"/>
          <w:sz w:val="28"/>
          <w:szCs w:val="28"/>
        </w:rPr>
        <w:t xml:space="preserve"> to deal with cases deemed less important to be handled by the High Court.</w:t>
      </w:r>
    </w:p>
    <w:p w14:paraId="4FBF10B6" w14:textId="6FF0FC2B" w:rsidR="000D44AB" w:rsidRDefault="000D44AB" w:rsidP="00083CCF">
      <w:pPr>
        <w:spacing w:line="360" w:lineRule="auto"/>
        <w:ind w:left="720" w:hanging="720"/>
        <w:jc w:val="both"/>
        <w:rPr>
          <w:rFonts w:ascii="Times New Roman" w:hAnsi="Times New Roman" w:cs="Times New Roman"/>
          <w:sz w:val="28"/>
          <w:szCs w:val="28"/>
        </w:rPr>
      </w:pPr>
    </w:p>
    <w:p w14:paraId="0B06E699" w14:textId="6F72538A" w:rsidR="000D44AB" w:rsidRDefault="004A4CA2"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0D44AB">
        <w:rPr>
          <w:rFonts w:ascii="Times New Roman" w:hAnsi="Times New Roman" w:cs="Times New Roman"/>
          <w:sz w:val="28"/>
          <w:szCs w:val="28"/>
        </w:rPr>
        <w:t>.</w:t>
      </w:r>
      <w:r w:rsidR="000D44AB">
        <w:rPr>
          <w:rFonts w:ascii="Times New Roman" w:hAnsi="Times New Roman" w:cs="Times New Roman"/>
          <w:sz w:val="28"/>
          <w:szCs w:val="28"/>
        </w:rPr>
        <w:tab/>
        <w:t xml:space="preserve">In 1954, </w:t>
      </w:r>
      <w:r w:rsidR="000D44AB" w:rsidRPr="000D44AB">
        <w:rPr>
          <w:rFonts w:ascii="Times New Roman" w:hAnsi="Times New Roman" w:cs="Times New Roman"/>
          <w:b/>
          <w:bCs/>
          <w:sz w:val="28"/>
          <w:szCs w:val="28"/>
        </w:rPr>
        <w:t>Proclamation No.18 of 1954</w:t>
      </w:r>
      <w:r w:rsidR="000D44AB">
        <w:rPr>
          <w:rFonts w:ascii="Times New Roman" w:hAnsi="Times New Roman" w:cs="Times New Roman"/>
          <w:sz w:val="28"/>
          <w:szCs w:val="28"/>
        </w:rPr>
        <w:t xml:space="preserve"> was </w:t>
      </w:r>
      <w:r w:rsidR="00FC0719">
        <w:rPr>
          <w:rFonts w:ascii="Times New Roman" w:hAnsi="Times New Roman" w:cs="Times New Roman"/>
          <w:sz w:val="28"/>
          <w:szCs w:val="28"/>
        </w:rPr>
        <w:t xml:space="preserve">promulgated </w:t>
      </w:r>
      <w:r w:rsidR="000D44AB">
        <w:rPr>
          <w:rFonts w:ascii="Times New Roman" w:hAnsi="Times New Roman" w:cs="Times New Roman"/>
          <w:sz w:val="28"/>
          <w:szCs w:val="28"/>
        </w:rPr>
        <w:t xml:space="preserve">to streamline the judicial structure by introducing </w:t>
      </w:r>
      <w:r w:rsidR="00FC0719">
        <w:rPr>
          <w:rFonts w:ascii="Times New Roman" w:hAnsi="Times New Roman" w:cs="Times New Roman"/>
          <w:sz w:val="28"/>
          <w:szCs w:val="28"/>
        </w:rPr>
        <w:t>the</w:t>
      </w:r>
      <w:r w:rsidR="000D44AB">
        <w:rPr>
          <w:rFonts w:ascii="Times New Roman" w:hAnsi="Times New Roman" w:cs="Times New Roman"/>
          <w:sz w:val="28"/>
          <w:szCs w:val="28"/>
        </w:rPr>
        <w:t xml:space="preserve"> appointment of the Registrar and Assistant Registrars as the High Court’s administrati</w:t>
      </w:r>
      <w:r w:rsidR="00FC0719">
        <w:rPr>
          <w:rFonts w:ascii="Times New Roman" w:hAnsi="Times New Roman" w:cs="Times New Roman"/>
          <w:sz w:val="28"/>
          <w:szCs w:val="28"/>
        </w:rPr>
        <w:t>ve staff</w:t>
      </w:r>
      <w:r w:rsidR="000D44AB">
        <w:rPr>
          <w:rFonts w:ascii="Times New Roman" w:hAnsi="Times New Roman" w:cs="Times New Roman"/>
          <w:sz w:val="28"/>
          <w:szCs w:val="28"/>
        </w:rPr>
        <w:t>.</w:t>
      </w:r>
    </w:p>
    <w:p w14:paraId="7B70F44F" w14:textId="37598325" w:rsidR="00BA2CBB" w:rsidRDefault="00BA2CBB" w:rsidP="00083CCF">
      <w:pPr>
        <w:spacing w:line="360" w:lineRule="auto"/>
        <w:ind w:left="720" w:hanging="720"/>
        <w:jc w:val="both"/>
        <w:rPr>
          <w:rFonts w:ascii="Times New Roman" w:hAnsi="Times New Roman" w:cs="Times New Roman"/>
          <w:sz w:val="28"/>
          <w:szCs w:val="28"/>
        </w:rPr>
      </w:pPr>
    </w:p>
    <w:p w14:paraId="0008F371" w14:textId="4B289682" w:rsidR="00BA2CBB" w:rsidRDefault="004A4CA2"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BA2CBB">
        <w:rPr>
          <w:rFonts w:ascii="Times New Roman" w:hAnsi="Times New Roman" w:cs="Times New Roman"/>
          <w:sz w:val="28"/>
          <w:szCs w:val="28"/>
        </w:rPr>
        <w:t>.</w:t>
      </w:r>
      <w:r w:rsidR="00BA2CBB">
        <w:rPr>
          <w:rFonts w:ascii="Times New Roman" w:hAnsi="Times New Roman" w:cs="Times New Roman"/>
          <w:sz w:val="28"/>
          <w:szCs w:val="28"/>
        </w:rPr>
        <w:tab/>
        <w:t xml:space="preserve">In 1967, </w:t>
      </w:r>
      <w:r w:rsidR="00FC0719">
        <w:rPr>
          <w:rFonts w:ascii="Times New Roman" w:hAnsi="Times New Roman" w:cs="Times New Roman"/>
          <w:sz w:val="28"/>
          <w:szCs w:val="28"/>
        </w:rPr>
        <w:t xml:space="preserve">shortly </w:t>
      </w:r>
      <w:r w:rsidR="00BA2CBB">
        <w:rPr>
          <w:rFonts w:ascii="Times New Roman" w:hAnsi="Times New Roman" w:cs="Times New Roman"/>
          <w:sz w:val="28"/>
          <w:szCs w:val="28"/>
        </w:rPr>
        <w:t>after Lesotho</w:t>
      </w:r>
      <w:r w:rsidR="005063DB">
        <w:rPr>
          <w:rFonts w:ascii="Times New Roman" w:hAnsi="Times New Roman" w:cs="Times New Roman"/>
          <w:sz w:val="28"/>
          <w:szCs w:val="28"/>
        </w:rPr>
        <w:t xml:space="preserve"> attained independence</w:t>
      </w:r>
      <w:r w:rsidR="00BA2CBB">
        <w:rPr>
          <w:rFonts w:ascii="Times New Roman" w:hAnsi="Times New Roman" w:cs="Times New Roman"/>
          <w:sz w:val="28"/>
          <w:szCs w:val="28"/>
        </w:rPr>
        <w:t xml:space="preserve">, </w:t>
      </w:r>
      <w:r w:rsidR="00FC0719">
        <w:rPr>
          <w:rFonts w:ascii="Times New Roman" w:hAnsi="Times New Roman" w:cs="Times New Roman"/>
          <w:sz w:val="28"/>
          <w:szCs w:val="28"/>
        </w:rPr>
        <w:t>Parliament</w:t>
      </w:r>
      <w:r w:rsidR="00BA2CBB">
        <w:rPr>
          <w:rFonts w:ascii="Times New Roman" w:hAnsi="Times New Roman" w:cs="Times New Roman"/>
          <w:sz w:val="28"/>
          <w:szCs w:val="28"/>
        </w:rPr>
        <w:t xml:space="preserve"> re-established </w:t>
      </w:r>
      <w:r w:rsidR="00FC0719">
        <w:rPr>
          <w:rFonts w:ascii="Times New Roman" w:hAnsi="Times New Roman" w:cs="Times New Roman"/>
          <w:sz w:val="28"/>
          <w:szCs w:val="28"/>
        </w:rPr>
        <w:t xml:space="preserve">the High Court </w:t>
      </w:r>
      <w:r w:rsidR="00BA2CBB">
        <w:rPr>
          <w:rFonts w:ascii="Times New Roman" w:hAnsi="Times New Roman" w:cs="Times New Roman"/>
          <w:sz w:val="28"/>
          <w:szCs w:val="28"/>
        </w:rPr>
        <w:t xml:space="preserve">in terms of the </w:t>
      </w:r>
      <w:r w:rsidR="00BA2CBB" w:rsidRPr="00BA2CBB">
        <w:rPr>
          <w:rFonts w:ascii="Times New Roman" w:hAnsi="Times New Roman" w:cs="Times New Roman"/>
          <w:b/>
          <w:bCs/>
          <w:sz w:val="28"/>
          <w:szCs w:val="28"/>
        </w:rPr>
        <w:t>High Court Act No.4 of 1967</w:t>
      </w:r>
      <w:r w:rsidR="00BA2CBB">
        <w:rPr>
          <w:rFonts w:ascii="Times New Roman" w:hAnsi="Times New Roman" w:cs="Times New Roman"/>
          <w:sz w:val="28"/>
          <w:szCs w:val="28"/>
        </w:rPr>
        <w:t xml:space="preserve">.  Twelve years later in 1978, it was re-established in terms of the </w:t>
      </w:r>
      <w:r w:rsidR="00BA2CBB" w:rsidRPr="00BA2CBB">
        <w:rPr>
          <w:rFonts w:ascii="Times New Roman" w:hAnsi="Times New Roman" w:cs="Times New Roman"/>
          <w:b/>
          <w:bCs/>
          <w:sz w:val="28"/>
          <w:szCs w:val="28"/>
        </w:rPr>
        <w:t>High Court Act No.5 of 1978</w:t>
      </w:r>
      <w:r w:rsidR="00BA2CBB">
        <w:rPr>
          <w:rFonts w:ascii="Times New Roman" w:hAnsi="Times New Roman" w:cs="Times New Roman"/>
          <w:sz w:val="28"/>
          <w:szCs w:val="28"/>
        </w:rPr>
        <w:t>.  Section 10 of this Act empowers the Chief Justice to determine places of sitting of the High Court.  It is pursuant to my powers under this section that the Northern Division is today being inaugurated</w:t>
      </w:r>
      <w:r w:rsidR="003E77C6">
        <w:rPr>
          <w:rFonts w:ascii="Times New Roman" w:hAnsi="Times New Roman" w:cs="Times New Roman"/>
          <w:sz w:val="28"/>
          <w:szCs w:val="28"/>
        </w:rPr>
        <w:t xml:space="preserve"> as a seat of the High Court to serve the three districts of Leribe, Butha Buthe and Mokhotlong</w:t>
      </w:r>
      <w:r w:rsidR="00BA2CBB">
        <w:rPr>
          <w:rFonts w:ascii="Times New Roman" w:hAnsi="Times New Roman" w:cs="Times New Roman"/>
          <w:sz w:val="28"/>
          <w:szCs w:val="28"/>
        </w:rPr>
        <w:t>.</w:t>
      </w:r>
    </w:p>
    <w:p w14:paraId="3B49BC2E" w14:textId="16C50575" w:rsidR="00BA2CBB" w:rsidRDefault="00BA2CBB" w:rsidP="00083CCF">
      <w:pPr>
        <w:spacing w:line="360" w:lineRule="auto"/>
        <w:ind w:left="720" w:hanging="720"/>
        <w:jc w:val="both"/>
        <w:rPr>
          <w:rFonts w:ascii="Times New Roman" w:hAnsi="Times New Roman" w:cs="Times New Roman"/>
          <w:sz w:val="28"/>
          <w:szCs w:val="28"/>
        </w:rPr>
      </w:pPr>
    </w:p>
    <w:p w14:paraId="1F6F1DB1" w14:textId="3ED32710" w:rsidR="00BA2CBB" w:rsidRDefault="004A4CA2"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BA2CBB">
        <w:rPr>
          <w:rFonts w:ascii="Times New Roman" w:hAnsi="Times New Roman" w:cs="Times New Roman"/>
          <w:sz w:val="28"/>
          <w:szCs w:val="28"/>
        </w:rPr>
        <w:t>.</w:t>
      </w:r>
      <w:r w:rsidR="00BA2CBB">
        <w:rPr>
          <w:rFonts w:ascii="Times New Roman" w:hAnsi="Times New Roman" w:cs="Times New Roman"/>
          <w:sz w:val="28"/>
          <w:szCs w:val="28"/>
        </w:rPr>
        <w:tab/>
      </w:r>
      <w:r w:rsidR="00B04634">
        <w:rPr>
          <w:rFonts w:ascii="Times New Roman" w:hAnsi="Times New Roman" w:cs="Times New Roman"/>
          <w:sz w:val="28"/>
          <w:szCs w:val="28"/>
        </w:rPr>
        <w:t xml:space="preserve">This Division is a practical realization of the constitutional imperative of access to justice provided for in section 12(1) and (8) of the </w:t>
      </w:r>
      <w:r w:rsidR="00B04634" w:rsidRPr="00B04634">
        <w:rPr>
          <w:rFonts w:ascii="Times New Roman" w:hAnsi="Times New Roman" w:cs="Times New Roman"/>
          <w:b/>
          <w:bCs/>
          <w:sz w:val="28"/>
          <w:szCs w:val="28"/>
        </w:rPr>
        <w:t>Constitution of Lesotho, 1993</w:t>
      </w:r>
      <w:r w:rsidR="00B04634">
        <w:rPr>
          <w:rFonts w:ascii="Times New Roman" w:hAnsi="Times New Roman" w:cs="Times New Roman"/>
          <w:sz w:val="28"/>
          <w:szCs w:val="28"/>
        </w:rPr>
        <w:t xml:space="preserve">.  The two sub-sections guarantee accused persons and </w:t>
      </w:r>
      <w:r w:rsidR="00B04634">
        <w:rPr>
          <w:rFonts w:ascii="Times New Roman" w:hAnsi="Times New Roman" w:cs="Times New Roman"/>
          <w:sz w:val="28"/>
          <w:szCs w:val="28"/>
        </w:rPr>
        <w:lastRenderedPageBreak/>
        <w:t xml:space="preserve">civil litigants </w:t>
      </w:r>
      <w:r w:rsidR="003E77C6">
        <w:rPr>
          <w:rFonts w:ascii="Times New Roman" w:hAnsi="Times New Roman" w:cs="Times New Roman"/>
          <w:sz w:val="28"/>
          <w:szCs w:val="28"/>
        </w:rPr>
        <w:t xml:space="preserve">the </w:t>
      </w:r>
      <w:r w:rsidR="000D44AB">
        <w:rPr>
          <w:rFonts w:ascii="Times New Roman" w:hAnsi="Times New Roman" w:cs="Times New Roman"/>
          <w:sz w:val="28"/>
          <w:szCs w:val="28"/>
        </w:rPr>
        <w:t xml:space="preserve">right </w:t>
      </w:r>
      <w:r w:rsidR="00B04634">
        <w:rPr>
          <w:rFonts w:ascii="Times New Roman" w:hAnsi="Times New Roman" w:cs="Times New Roman"/>
          <w:sz w:val="28"/>
          <w:szCs w:val="28"/>
        </w:rPr>
        <w:t>to fair hearings within a reasonable time by independent and impartial courts.</w:t>
      </w:r>
      <w:r w:rsidR="003E77C6">
        <w:rPr>
          <w:rFonts w:ascii="Times New Roman" w:hAnsi="Times New Roman" w:cs="Times New Roman"/>
          <w:sz w:val="28"/>
          <w:szCs w:val="28"/>
        </w:rPr>
        <w:t xml:space="preserve">  Independence of courts if multi-dimensional.  Of relevance today is financial independence which </w:t>
      </w:r>
      <w:r w:rsidR="003D140A">
        <w:rPr>
          <w:rFonts w:ascii="Times New Roman" w:hAnsi="Times New Roman" w:cs="Times New Roman"/>
          <w:sz w:val="28"/>
          <w:szCs w:val="28"/>
        </w:rPr>
        <w:t>casts a</w:t>
      </w:r>
      <w:r w:rsidR="003E77C6">
        <w:rPr>
          <w:rFonts w:ascii="Times New Roman" w:hAnsi="Times New Roman" w:cs="Times New Roman"/>
          <w:sz w:val="28"/>
          <w:szCs w:val="28"/>
        </w:rPr>
        <w:t xml:space="preserve"> duty of Parliament and the Executive  under section 118 of the Constitution to provide the Judiciary with the necessary resources.  This Division is in dire need of statu</w:t>
      </w:r>
      <w:r w:rsidR="00FA5D82">
        <w:rPr>
          <w:rFonts w:ascii="Times New Roman" w:hAnsi="Times New Roman" w:cs="Times New Roman"/>
          <w:sz w:val="28"/>
          <w:szCs w:val="28"/>
        </w:rPr>
        <w:t>t</w:t>
      </w:r>
      <w:r w:rsidR="003E77C6">
        <w:rPr>
          <w:rFonts w:ascii="Times New Roman" w:hAnsi="Times New Roman" w:cs="Times New Roman"/>
          <w:sz w:val="28"/>
          <w:szCs w:val="28"/>
        </w:rPr>
        <w:t>es, law reports and computers.</w:t>
      </w:r>
    </w:p>
    <w:p w14:paraId="3E8CE17B" w14:textId="3DB305BF" w:rsidR="00B04634" w:rsidRDefault="00B04634" w:rsidP="00083CCF">
      <w:pPr>
        <w:spacing w:line="360" w:lineRule="auto"/>
        <w:ind w:left="720" w:hanging="720"/>
        <w:jc w:val="both"/>
        <w:rPr>
          <w:rFonts w:ascii="Times New Roman" w:hAnsi="Times New Roman" w:cs="Times New Roman"/>
          <w:sz w:val="28"/>
          <w:szCs w:val="28"/>
        </w:rPr>
      </w:pPr>
    </w:p>
    <w:p w14:paraId="17F056F7" w14:textId="55AA493C" w:rsidR="00B04634" w:rsidRDefault="004A4CA2"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B04634">
        <w:rPr>
          <w:rFonts w:ascii="Times New Roman" w:hAnsi="Times New Roman" w:cs="Times New Roman"/>
          <w:sz w:val="28"/>
          <w:szCs w:val="28"/>
        </w:rPr>
        <w:t>.</w:t>
      </w:r>
      <w:r w:rsidR="00B04634">
        <w:rPr>
          <w:rFonts w:ascii="Times New Roman" w:hAnsi="Times New Roman" w:cs="Times New Roman"/>
          <w:sz w:val="28"/>
          <w:szCs w:val="28"/>
        </w:rPr>
        <w:tab/>
        <w:t xml:space="preserve">It is axiomatic that confining the </w:t>
      </w:r>
      <w:r w:rsidR="000D44AB">
        <w:rPr>
          <w:rFonts w:ascii="Times New Roman" w:hAnsi="Times New Roman" w:cs="Times New Roman"/>
          <w:sz w:val="28"/>
          <w:szCs w:val="28"/>
        </w:rPr>
        <w:t xml:space="preserve">sitting of the </w:t>
      </w:r>
      <w:r w:rsidR="00B04634">
        <w:rPr>
          <w:rFonts w:ascii="Times New Roman" w:hAnsi="Times New Roman" w:cs="Times New Roman"/>
          <w:sz w:val="28"/>
          <w:szCs w:val="28"/>
        </w:rPr>
        <w:t xml:space="preserve">High Court </w:t>
      </w:r>
      <w:r w:rsidR="003E77C6">
        <w:rPr>
          <w:rFonts w:ascii="Times New Roman" w:hAnsi="Times New Roman" w:cs="Times New Roman"/>
          <w:sz w:val="28"/>
          <w:szCs w:val="28"/>
        </w:rPr>
        <w:t>to</w:t>
      </w:r>
      <w:r w:rsidR="00B04634">
        <w:rPr>
          <w:rFonts w:ascii="Times New Roman" w:hAnsi="Times New Roman" w:cs="Times New Roman"/>
          <w:sz w:val="28"/>
          <w:szCs w:val="28"/>
        </w:rPr>
        <w:t xml:space="preserve"> Maseru is a </w:t>
      </w:r>
      <w:r w:rsidR="003E77C6">
        <w:rPr>
          <w:rFonts w:ascii="Times New Roman" w:hAnsi="Times New Roman" w:cs="Times New Roman"/>
          <w:sz w:val="28"/>
          <w:szCs w:val="28"/>
        </w:rPr>
        <w:t xml:space="preserve">vestige of annexation that has for long burdened our people with heavy travel expenses to access justice in superior courts.  It is time that </w:t>
      </w:r>
      <w:r w:rsidR="00B04634">
        <w:rPr>
          <w:rFonts w:ascii="Times New Roman" w:hAnsi="Times New Roman" w:cs="Times New Roman"/>
          <w:sz w:val="28"/>
          <w:szCs w:val="28"/>
        </w:rPr>
        <w:t xml:space="preserve">Basotho must feel the near presence of their institutions.  Justice must be less costly and </w:t>
      </w:r>
      <w:r w:rsidR="003E77C6">
        <w:rPr>
          <w:rFonts w:ascii="Times New Roman" w:hAnsi="Times New Roman" w:cs="Times New Roman"/>
          <w:sz w:val="28"/>
          <w:szCs w:val="28"/>
        </w:rPr>
        <w:t>in</w:t>
      </w:r>
      <w:r w:rsidR="00B04634">
        <w:rPr>
          <w:rFonts w:ascii="Times New Roman" w:hAnsi="Times New Roman" w:cs="Times New Roman"/>
          <w:sz w:val="28"/>
          <w:szCs w:val="28"/>
        </w:rPr>
        <w:t>expensive in te</w:t>
      </w:r>
      <w:r w:rsidR="008F6845">
        <w:rPr>
          <w:rFonts w:ascii="Times New Roman" w:hAnsi="Times New Roman" w:cs="Times New Roman"/>
          <w:sz w:val="28"/>
          <w:szCs w:val="28"/>
        </w:rPr>
        <w:t>r</w:t>
      </w:r>
      <w:r w:rsidR="00B04634">
        <w:rPr>
          <w:rFonts w:ascii="Times New Roman" w:hAnsi="Times New Roman" w:cs="Times New Roman"/>
          <w:sz w:val="28"/>
          <w:szCs w:val="28"/>
        </w:rPr>
        <w:t xml:space="preserve">ms of </w:t>
      </w:r>
      <w:r w:rsidR="00C515BB">
        <w:rPr>
          <w:rFonts w:ascii="Times New Roman" w:hAnsi="Times New Roman" w:cs="Times New Roman"/>
          <w:sz w:val="28"/>
          <w:szCs w:val="28"/>
        </w:rPr>
        <w:t xml:space="preserve">time, </w:t>
      </w:r>
      <w:r w:rsidR="00B04634">
        <w:rPr>
          <w:rFonts w:ascii="Times New Roman" w:hAnsi="Times New Roman" w:cs="Times New Roman"/>
          <w:sz w:val="28"/>
          <w:szCs w:val="28"/>
        </w:rPr>
        <w:t>travel and fees.  Only then</w:t>
      </w:r>
      <w:r w:rsidR="008F6845">
        <w:rPr>
          <w:rFonts w:ascii="Times New Roman" w:hAnsi="Times New Roman" w:cs="Times New Roman"/>
          <w:sz w:val="28"/>
          <w:szCs w:val="28"/>
        </w:rPr>
        <w:t xml:space="preserve"> will the mantra of rule of law make </w:t>
      </w:r>
      <w:r w:rsidR="00C515BB">
        <w:rPr>
          <w:rFonts w:ascii="Times New Roman" w:hAnsi="Times New Roman" w:cs="Times New Roman"/>
          <w:sz w:val="28"/>
          <w:szCs w:val="28"/>
        </w:rPr>
        <w:t xml:space="preserve">meaningful </w:t>
      </w:r>
      <w:r w:rsidR="008F6845">
        <w:rPr>
          <w:rFonts w:ascii="Times New Roman" w:hAnsi="Times New Roman" w:cs="Times New Roman"/>
          <w:sz w:val="28"/>
          <w:szCs w:val="28"/>
        </w:rPr>
        <w:t xml:space="preserve">sense during their trials and tribulations.   Victims of crime and injustice </w:t>
      </w:r>
      <w:r w:rsidR="00C515BB">
        <w:rPr>
          <w:rFonts w:ascii="Times New Roman" w:hAnsi="Times New Roman" w:cs="Times New Roman"/>
          <w:sz w:val="28"/>
          <w:szCs w:val="28"/>
        </w:rPr>
        <w:t>should</w:t>
      </w:r>
      <w:r w:rsidR="008F6845">
        <w:rPr>
          <w:rFonts w:ascii="Times New Roman" w:hAnsi="Times New Roman" w:cs="Times New Roman"/>
          <w:sz w:val="28"/>
          <w:szCs w:val="28"/>
        </w:rPr>
        <w:t xml:space="preserve"> find shelter and </w:t>
      </w:r>
      <w:r w:rsidR="00C515BB">
        <w:rPr>
          <w:rFonts w:ascii="Times New Roman" w:hAnsi="Times New Roman" w:cs="Times New Roman"/>
          <w:sz w:val="28"/>
          <w:szCs w:val="28"/>
        </w:rPr>
        <w:t>peace</w:t>
      </w:r>
      <w:r w:rsidR="008F6845">
        <w:rPr>
          <w:rFonts w:ascii="Times New Roman" w:hAnsi="Times New Roman" w:cs="Times New Roman"/>
          <w:sz w:val="28"/>
          <w:szCs w:val="28"/>
        </w:rPr>
        <w:t xml:space="preserve"> in the Palace of Justice.</w:t>
      </w:r>
    </w:p>
    <w:p w14:paraId="6174E1D3" w14:textId="5C084FCA" w:rsidR="00C515BB" w:rsidRDefault="00C515BB" w:rsidP="00083CCF">
      <w:pPr>
        <w:spacing w:line="360" w:lineRule="auto"/>
        <w:ind w:left="720" w:hanging="720"/>
        <w:jc w:val="both"/>
        <w:rPr>
          <w:rFonts w:ascii="Times New Roman" w:hAnsi="Times New Roman" w:cs="Times New Roman"/>
          <w:sz w:val="28"/>
          <w:szCs w:val="28"/>
        </w:rPr>
      </w:pPr>
    </w:p>
    <w:p w14:paraId="45E9E70D" w14:textId="12C27488" w:rsidR="00C515BB" w:rsidRDefault="00C515BB"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judicial system of this Kingdom came of age way back.  We have a wealth of experience in the Bar and Side-Bar to shoulder the responsibility of administering justice.  For  this reason, it is no longer necessary to import judicial officers from other countries.  We have to wean ourselves from the syndrome of judicial dependency.  Our superior courts should be manned fully by our own home-grown lawyers.  They are the only ones who understand and master the dual legal system in this country.  They are the ones who feel the pain and hear the heart-beat of this Nation.  They witness </w:t>
      </w:r>
      <w:r w:rsidR="003D140A">
        <w:rPr>
          <w:rFonts w:ascii="Times New Roman" w:hAnsi="Times New Roman" w:cs="Times New Roman"/>
          <w:sz w:val="28"/>
          <w:szCs w:val="28"/>
        </w:rPr>
        <w:t xml:space="preserve">the </w:t>
      </w:r>
      <w:r>
        <w:rPr>
          <w:rFonts w:ascii="Times New Roman" w:hAnsi="Times New Roman" w:cs="Times New Roman"/>
          <w:sz w:val="28"/>
          <w:szCs w:val="28"/>
        </w:rPr>
        <w:t>impact of their judgments from close range and not afar.</w:t>
      </w:r>
    </w:p>
    <w:p w14:paraId="5E7E5EBA" w14:textId="3104EDF2" w:rsidR="00C515BB" w:rsidRDefault="00C515BB" w:rsidP="00083CCF">
      <w:pPr>
        <w:spacing w:line="360" w:lineRule="auto"/>
        <w:ind w:left="720" w:hanging="720"/>
        <w:jc w:val="both"/>
        <w:rPr>
          <w:rFonts w:ascii="Times New Roman" w:hAnsi="Times New Roman" w:cs="Times New Roman"/>
          <w:sz w:val="28"/>
          <w:szCs w:val="28"/>
        </w:rPr>
      </w:pPr>
    </w:p>
    <w:p w14:paraId="252937BB" w14:textId="48FD34FC" w:rsidR="00C515BB" w:rsidRDefault="00C515BB"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Pr>
          <w:rFonts w:ascii="Times New Roman" w:hAnsi="Times New Roman" w:cs="Times New Roman"/>
          <w:sz w:val="28"/>
          <w:szCs w:val="28"/>
        </w:rPr>
        <w:tab/>
        <w:t xml:space="preserve">It is an honour for me now to introduce to you some of the talented sons and daughters of this Nation who have recently availed their talents in the service of delivery of justice.  They are Justice Hopolang Nathane, Justice Gugu Mokhoro, Justice Nkoya Hlaele, </w:t>
      </w:r>
      <w:r w:rsidR="004A4CA2">
        <w:rPr>
          <w:rFonts w:ascii="Times New Roman" w:hAnsi="Times New Roman" w:cs="Times New Roman"/>
          <w:sz w:val="28"/>
          <w:szCs w:val="28"/>
        </w:rPr>
        <w:t xml:space="preserve">Justice Tšeliso Joachim Mokoko,  Justice Stephen Kopo, Justice </w:t>
      </w:r>
      <w:r>
        <w:rPr>
          <w:rFonts w:ascii="Times New Roman" w:hAnsi="Times New Roman" w:cs="Times New Roman"/>
          <w:sz w:val="28"/>
          <w:szCs w:val="28"/>
        </w:rPr>
        <w:t xml:space="preserve">‘Mafelile </w:t>
      </w:r>
      <w:r w:rsidR="004A4CA2">
        <w:rPr>
          <w:rFonts w:ascii="Times New Roman" w:hAnsi="Times New Roman" w:cs="Times New Roman"/>
          <w:sz w:val="28"/>
          <w:szCs w:val="28"/>
        </w:rPr>
        <w:t xml:space="preserve">Patricia </w:t>
      </w:r>
      <w:r>
        <w:rPr>
          <w:rFonts w:ascii="Times New Roman" w:hAnsi="Times New Roman" w:cs="Times New Roman"/>
          <w:sz w:val="28"/>
          <w:szCs w:val="28"/>
        </w:rPr>
        <w:t>Ralebese and Justice ‘Maliepollo Makhetha.</w:t>
      </w:r>
    </w:p>
    <w:p w14:paraId="75413EF5" w14:textId="63192D9F" w:rsidR="00C515BB" w:rsidRDefault="00C515BB" w:rsidP="00083CCF">
      <w:pPr>
        <w:spacing w:line="360" w:lineRule="auto"/>
        <w:ind w:left="720" w:hanging="720"/>
        <w:jc w:val="both"/>
        <w:rPr>
          <w:rFonts w:ascii="Times New Roman" w:hAnsi="Times New Roman" w:cs="Times New Roman"/>
          <w:sz w:val="28"/>
          <w:szCs w:val="28"/>
        </w:rPr>
      </w:pPr>
    </w:p>
    <w:p w14:paraId="57F806E6" w14:textId="69BE2191" w:rsidR="00C515BB" w:rsidRDefault="00C515BB" w:rsidP="00083C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Justice Nathane and Ju</w:t>
      </w:r>
      <w:r w:rsidR="004A4CA2">
        <w:rPr>
          <w:rFonts w:ascii="Times New Roman" w:hAnsi="Times New Roman" w:cs="Times New Roman"/>
          <w:sz w:val="28"/>
          <w:szCs w:val="28"/>
        </w:rPr>
        <w:t>sti</w:t>
      </w:r>
      <w:r>
        <w:rPr>
          <w:rFonts w:ascii="Times New Roman" w:hAnsi="Times New Roman" w:cs="Times New Roman"/>
          <w:sz w:val="28"/>
          <w:szCs w:val="28"/>
        </w:rPr>
        <w:t>ce Mokhoro have been assigned the duty to run this Northern Division.  I desire that another Division be created soon in the South of the Kingdom that will serve the districts of Mafeteng, Mohale’s Hoek, Quthing and Qacha’s Nek.  Feasibility studies for the necessary court buildings have been completed.  But my intention is to have a building soon that will temporarily house</w:t>
      </w:r>
      <w:r w:rsidR="004A4CA2">
        <w:rPr>
          <w:rFonts w:ascii="Times New Roman" w:hAnsi="Times New Roman" w:cs="Times New Roman"/>
          <w:sz w:val="28"/>
          <w:szCs w:val="28"/>
        </w:rPr>
        <w:t xml:space="preserve"> the envisaged Division while the building of a court is in progress.</w:t>
      </w:r>
    </w:p>
    <w:p w14:paraId="3EFA6B06" w14:textId="27E88E89" w:rsidR="008F6845" w:rsidRDefault="008F6845" w:rsidP="00083CCF">
      <w:pPr>
        <w:spacing w:line="360" w:lineRule="auto"/>
        <w:ind w:left="720" w:hanging="720"/>
        <w:jc w:val="both"/>
        <w:rPr>
          <w:rFonts w:ascii="Times New Roman" w:hAnsi="Times New Roman" w:cs="Times New Roman"/>
          <w:sz w:val="28"/>
          <w:szCs w:val="28"/>
        </w:rPr>
      </w:pPr>
    </w:p>
    <w:p w14:paraId="23909421" w14:textId="7A335997" w:rsidR="004A4CA2" w:rsidRDefault="004A4CA2" w:rsidP="00083CCF">
      <w:pPr>
        <w:spacing w:line="360" w:lineRule="auto"/>
        <w:ind w:left="720" w:hanging="720"/>
        <w:jc w:val="both"/>
        <w:rPr>
          <w:rFonts w:ascii="Times New Roman" w:hAnsi="Times New Roman" w:cs="Times New Roman"/>
          <w:sz w:val="28"/>
          <w:szCs w:val="28"/>
        </w:rPr>
      </w:pPr>
    </w:p>
    <w:p w14:paraId="1FB0F0F1" w14:textId="0635CFCC" w:rsidR="008F6845" w:rsidRDefault="004A4CA2" w:rsidP="004A4CA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8F6845">
        <w:rPr>
          <w:rFonts w:ascii="Times New Roman" w:hAnsi="Times New Roman" w:cs="Times New Roman"/>
          <w:sz w:val="28"/>
          <w:szCs w:val="28"/>
        </w:rPr>
        <w:t>.</w:t>
      </w:r>
      <w:r w:rsidR="008F6845">
        <w:rPr>
          <w:rFonts w:ascii="Times New Roman" w:hAnsi="Times New Roman" w:cs="Times New Roman"/>
          <w:sz w:val="28"/>
          <w:szCs w:val="28"/>
        </w:rPr>
        <w:tab/>
        <w:t>I thank you a</w:t>
      </w:r>
      <w:r w:rsidR="00A70C54">
        <w:rPr>
          <w:rFonts w:ascii="Times New Roman" w:hAnsi="Times New Roman" w:cs="Times New Roman"/>
          <w:sz w:val="28"/>
          <w:szCs w:val="28"/>
        </w:rPr>
        <w:t>l</w:t>
      </w:r>
      <w:r w:rsidR="008F6845">
        <w:rPr>
          <w:rFonts w:ascii="Times New Roman" w:hAnsi="Times New Roman" w:cs="Times New Roman"/>
          <w:sz w:val="28"/>
          <w:szCs w:val="28"/>
        </w:rPr>
        <w:t>l for your attendance.  Special thanks to the Right Honourable the Prime Minister</w:t>
      </w:r>
      <w:r w:rsidR="000D44AB">
        <w:rPr>
          <w:rFonts w:ascii="Times New Roman" w:hAnsi="Times New Roman" w:cs="Times New Roman"/>
          <w:sz w:val="28"/>
          <w:szCs w:val="28"/>
        </w:rPr>
        <w:t xml:space="preserve"> and</w:t>
      </w:r>
      <w:r w:rsidR="008F6845">
        <w:rPr>
          <w:rFonts w:ascii="Times New Roman" w:hAnsi="Times New Roman" w:cs="Times New Roman"/>
          <w:sz w:val="28"/>
          <w:szCs w:val="28"/>
        </w:rPr>
        <w:t xml:space="preserve"> </w:t>
      </w:r>
      <w:r w:rsidR="00FA5D82">
        <w:rPr>
          <w:rFonts w:ascii="Times New Roman" w:hAnsi="Times New Roman" w:cs="Times New Roman"/>
          <w:sz w:val="28"/>
          <w:szCs w:val="28"/>
        </w:rPr>
        <w:t>his team</w:t>
      </w:r>
      <w:bookmarkStart w:id="0" w:name="_GoBack"/>
      <w:bookmarkEnd w:id="0"/>
      <w:r w:rsidR="008F6845">
        <w:rPr>
          <w:rFonts w:ascii="Times New Roman" w:hAnsi="Times New Roman" w:cs="Times New Roman"/>
          <w:sz w:val="28"/>
          <w:szCs w:val="28"/>
        </w:rPr>
        <w:t xml:space="preserve"> for gracing this special sitting by their attendance as heads of the </w:t>
      </w:r>
      <w:r>
        <w:rPr>
          <w:rFonts w:ascii="Times New Roman" w:hAnsi="Times New Roman" w:cs="Times New Roman"/>
          <w:sz w:val="28"/>
          <w:szCs w:val="28"/>
        </w:rPr>
        <w:t>Executive and Parliament</w:t>
      </w:r>
      <w:r w:rsidR="008F6845">
        <w:rPr>
          <w:rFonts w:ascii="Times New Roman" w:hAnsi="Times New Roman" w:cs="Times New Roman"/>
          <w:sz w:val="28"/>
          <w:szCs w:val="28"/>
        </w:rPr>
        <w:t>.</w:t>
      </w:r>
    </w:p>
    <w:p w14:paraId="66E673F4" w14:textId="77777777" w:rsidR="00576D92" w:rsidRDefault="00576D92" w:rsidP="00576D92">
      <w:pPr>
        <w:spacing w:line="360" w:lineRule="auto"/>
        <w:jc w:val="both"/>
        <w:rPr>
          <w:rFonts w:ascii="Times New Roman" w:hAnsi="Times New Roman" w:cs="Times New Roman"/>
          <w:sz w:val="28"/>
          <w:szCs w:val="28"/>
        </w:rPr>
      </w:pPr>
    </w:p>
    <w:sectPr w:rsidR="0057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ome">
    <w:altName w:val="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69D9"/>
    <w:multiLevelType w:val="hybridMultilevel"/>
    <w:tmpl w:val="780A8090"/>
    <w:lvl w:ilvl="0" w:tplc="E6747F48">
      <w:start w:val="9"/>
      <w:numFmt w:val="bullet"/>
      <w:lvlText w:val="-"/>
      <w:lvlJc w:val="left"/>
      <w:pPr>
        <w:ind w:left="720" w:hanging="360"/>
      </w:pPr>
      <w:rPr>
        <w:rFonts w:ascii="Biome" w:eastAsiaTheme="minorHAnsi" w:hAnsi="Biome" w:cs="Biome"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3"/>
    <w:rsid w:val="00083CCF"/>
    <w:rsid w:val="000D44AB"/>
    <w:rsid w:val="00120BC3"/>
    <w:rsid w:val="002E7482"/>
    <w:rsid w:val="003D140A"/>
    <w:rsid w:val="003E77C6"/>
    <w:rsid w:val="004A4CA2"/>
    <w:rsid w:val="004A75DC"/>
    <w:rsid w:val="004C60C1"/>
    <w:rsid w:val="005063DB"/>
    <w:rsid w:val="00507A85"/>
    <w:rsid w:val="00576D92"/>
    <w:rsid w:val="00633F64"/>
    <w:rsid w:val="006A754E"/>
    <w:rsid w:val="00721B62"/>
    <w:rsid w:val="008636B6"/>
    <w:rsid w:val="008F6845"/>
    <w:rsid w:val="00A70C54"/>
    <w:rsid w:val="00B04634"/>
    <w:rsid w:val="00BA2CBB"/>
    <w:rsid w:val="00C515BB"/>
    <w:rsid w:val="00CE07E2"/>
    <w:rsid w:val="00E61EE1"/>
    <w:rsid w:val="00FA5D82"/>
    <w:rsid w:val="00FC07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ED2C"/>
  <w15:chartTrackingRefBased/>
  <w15:docId w15:val="{4E0CCB24-BE91-4549-B7E6-493EE479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85"/>
    <w:pPr>
      <w:ind w:left="720"/>
      <w:contextualSpacing/>
    </w:pPr>
  </w:style>
  <w:style w:type="paragraph" w:styleId="BalloonText">
    <w:name w:val="Balloon Text"/>
    <w:basedOn w:val="Normal"/>
    <w:link w:val="BalloonTextChar"/>
    <w:uiPriority w:val="99"/>
    <w:semiHidden/>
    <w:unhideWhenUsed/>
    <w:rsid w:val="004A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CC86-48D6-4D41-95FE-D71301F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16</cp:revision>
  <cp:lastPrinted>2022-05-17T06:18:00Z</cp:lastPrinted>
  <dcterms:created xsi:type="dcterms:W3CDTF">2022-05-13T09:28:00Z</dcterms:created>
  <dcterms:modified xsi:type="dcterms:W3CDTF">2022-05-17T07:01:00Z</dcterms:modified>
</cp:coreProperties>
</file>